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4779" w14:textId="77777777" w:rsidR="00E55C90" w:rsidRDefault="00977895">
      <w:pPr>
        <w:spacing w:line="360" w:lineRule="auto"/>
        <w:rPr>
          <w:rFonts w:ascii="Century Gothic" w:eastAsia="Century Gothic" w:hAnsi="Century Gothic" w:cs="Century Gothic"/>
          <w:sz w:val="27"/>
          <w:szCs w:val="27"/>
        </w:rPr>
      </w:pPr>
      <w:r>
        <w:rPr>
          <w:rFonts w:ascii="Century Gothic" w:eastAsia="Century Gothic" w:hAnsi="Century Gothic" w:cs="Century Gothic"/>
          <w:sz w:val="27"/>
          <w:szCs w:val="27"/>
        </w:rPr>
        <w:t>Dear Parents of 5th Graders,</w:t>
      </w:r>
    </w:p>
    <w:p w14:paraId="134AB258" w14:textId="77777777" w:rsidR="00E55C90" w:rsidRDefault="00977895">
      <w:pPr>
        <w:spacing w:line="360" w:lineRule="auto"/>
        <w:rPr>
          <w:rFonts w:ascii="Century Gothic" w:eastAsia="Century Gothic" w:hAnsi="Century Gothic" w:cs="Century Gothic"/>
          <w:sz w:val="27"/>
          <w:szCs w:val="27"/>
        </w:rPr>
      </w:pPr>
      <w:r>
        <w:rPr>
          <w:rFonts w:ascii="Century Gothic" w:eastAsia="Century Gothic" w:hAnsi="Century Gothic" w:cs="Century Gothic"/>
          <w:sz w:val="27"/>
          <w:szCs w:val="27"/>
        </w:rPr>
        <w:tab/>
      </w:r>
      <w:r>
        <w:rPr>
          <w:rFonts w:ascii="Century Gothic" w:eastAsia="Century Gothic" w:hAnsi="Century Gothic" w:cs="Century Gothic"/>
          <w:sz w:val="27"/>
          <w:szCs w:val="27"/>
        </w:rPr>
        <w:t xml:space="preserve">As we’re nearing the end of the year with 5th graders, we’re busy preparing for many fun end of year activities. We’re excited to share more information about our 5th grade End of Year Picnic and the 5th Grade Walk-Through Celebration. We will be ordering </w:t>
      </w:r>
      <w:r>
        <w:rPr>
          <w:rFonts w:ascii="Century Gothic" w:eastAsia="Century Gothic" w:hAnsi="Century Gothic" w:cs="Century Gothic"/>
          <w:sz w:val="27"/>
          <w:szCs w:val="27"/>
        </w:rPr>
        <w:t>class t-shirts, where students can sign their name and it will be printed on the shirt. The shirts will be worn in our class picture taken later this spring and at the 5th grade picnic. Please complete the form linked here to order the shirt for your child</w:t>
      </w:r>
      <w:r>
        <w:rPr>
          <w:rFonts w:ascii="Century Gothic" w:eastAsia="Century Gothic" w:hAnsi="Century Gothic" w:cs="Century Gothic"/>
          <w:sz w:val="27"/>
          <w:szCs w:val="27"/>
        </w:rPr>
        <w:t xml:space="preserve">. </w:t>
      </w:r>
      <w:hyperlink r:id="rId6">
        <w:r>
          <w:rPr>
            <w:rFonts w:ascii="Century Gothic" w:eastAsia="Century Gothic" w:hAnsi="Century Gothic" w:cs="Century Gothic"/>
            <w:color w:val="1155CC"/>
            <w:sz w:val="27"/>
            <w:szCs w:val="27"/>
            <w:u w:val="single"/>
          </w:rPr>
          <w:t>5th Grade Shirt Order form</w:t>
        </w:r>
      </w:hyperlink>
    </w:p>
    <w:p w14:paraId="33A89517" w14:textId="77777777" w:rsidR="00E55C90" w:rsidRDefault="00977895">
      <w:pPr>
        <w:spacing w:line="360" w:lineRule="auto"/>
        <w:ind w:firstLine="720"/>
        <w:rPr>
          <w:rFonts w:ascii="Century Gothic" w:eastAsia="Century Gothic" w:hAnsi="Century Gothic" w:cs="Century Gothic"/>
          <w:sz w:val="27"/>
          <w:szCs w:val="27"/>
        </w:rPr>
      </w:pPr>
      <w:r>
        <w:rPr>
          <w:rFonts w:ascii="Century Gothic" w:eastAsia="Century Gothic" w:hAnsi="Century Gothic" w:cs="Century Gothic"/>
          <w:sz w:val="27"/>
          <w:szCs w:val="27"/>
        </w:rPr>
        <w:t>Each wonderful activity takes funds to cover the cost. This year we’re requesting each family to donate $10 to cover the cost of shirts, rentals, and supplies for the diffe</w:t>
      </w:r>
      <w:r>
        <w:rPr>
          <w:rFonts w:ascii="Century Gothic" w:eastAsia="Century Gothic" w:hAnsi="Century Gothic" w:cs="Century Gothic"/>
          <w:sz w:val="27"/>
          <w:szCs w:val="27"/>
        </w:rPr>
        <w:t xml:space="preserve">rent events that 5th graders will partake in to celebrate their completion of elementary school. Please complete the payment via our online option. This is the only method of paying for this fee. It can be done through </w:t>
      </w:r>
      <w:hyperlink r:id="rId7">
        <w:r>
          <w:rPr>
            <w:rFonts w:ascii="Century Gothic" w:eastAsia="Century Gothic" w:hAnsi="Century Gothic" w:cs="Century Gothic"/>
            <w:color w:val="1155CC"/>
            <w:sz w:val="27"/>
            <w:szCs w:val="27"/>
            <w:u w:val="single"/>
          </w:rPr>
          <w:t>School Cash Online</w:t>
        </w:r>
      </w:hyperlink>
      <w:r>
        <w:rPr>
          <w:rFonts w:ascii="Century Gothic" w:eastAsia="Century Gothic" w:hAnsi="Century Gothic" w:cs="Century Gothic"/>
          <w:sz w:val="27"/>
          <w:szCs w:val="27"/>
        </w:rPr>
        <w:t>. We also have the option to donate additional funds, if you’d like to.</w:t>
      </w:r>
    </w:p>
    <w:p w14:paraId="656C52E5" w14:textId="77777777" w:rsidR="00E55C90" w:rsidRDefault="00977895">
      <w:pPr>
        <w:spacing w:line="360" w:lineRule="auto"/>
        <w:rPr>
          <w:rFonts w:ascii="Century Gothic" w:eastAsia="Century Gothic" w:hAnsi="Century Gothic" w:cs="Century Gothic"/>
          <w:sz w:val="27"/>
          <w:szCs w:val="27"/>
        </w:rPr>
      </w:pPr>
      <w:r>
        <w:rPr>
          <w:rFonts w:ascii="Century Gothic" w:eastAsia="Century Gothic" w:hAnsi="Century Gothic" w:cs="Century Gothic"/>
          <w:sz w:val="27"/>
          <w:szCs w:val="27"/>
        </w:rPr>
        <w:tab/>
        <w:t>In a few weeks we will have a master list of dates to send home to you, so you can begin to plan if you want to attend any of the events.</w:t>
      </w:r>
      <w:r>
        <w:rPr>
          <w:rFonts w:ascii="Century Gothic" w:eastAsia="Century Gothic" w:hAnsi="Century Gothic" w:cs="Century Gothic"/>
          <w:sz w:val="27"/>
          <w:szCs w:val="27"/>
        </w:rPr>
        <w:t xml:space="preserve"> Look for that soon!</w:t>
      </w:r>
    </w:p>
    <w:p w14:paraId="07B4F63C" w14:textId="77777777" w:rsidR="00E55C90" w:rsidRDefault="00977895">
      <w:pPr>
        <w:spacing w:line="360" w:lineRule="auto"/>
        <w:ind w:firstLine="720"/>
        <w:rPr>
          <w:rFonts w:ascii="Century Gothic" w:eastAsia="Century Gothic" w:hAnsi="Century Gothic" w:cs="Century Gothic"/>
          <w:sz w:val="27"/>
          <w:szCs w:val="27"/>
        </w:rPr>
      </w:pPr>
      <w:r>
        <w:rPr>
          <w:rFonts w:ascii="Century Gothic" w:eastAsia="Century Gothic" w:hAnsi="Century Gothic" w:cs="Century Gothic"/>
          <w:sz w:val="27"/>
          <w:szCs w:val="27"/>
        </w:rPr>
        <w:t>We’re looking forward to all the wonderful celebrations to come!</w:t>
      </w:r>
    </w:p>
    <w:p w14:paraId="44570382" w14:textId="77777777" w:rsidR="00E55C90" w:rsidRDefault="00977895">
      <w:pPr>
        <w:spacing w:line="360" w:lineRule="auto"/>
        <w:rPr>
          <w:rFonts w:ascii="Century Gothic" w:eastAsia="Century Gothic" w:hAnsi="Century Gothic" w:cs="Century Gothic"/>
          <w:sz w:val="27"/>
          <w:szCs w:val="27"/>
        </w:rPr>
      </w:pPr>
      <w:r>
        <w:rPr>
          <w:rFonts w:ascii="Century Gothic" w:eastAsia="Century Gothic" w:hAnsi="Century Gothic" w:cs="Century Gothic"/>
          <w:sz w:val="27"/>
          <w:szCs w:val="27"/>
        </w:rPr>
        <w:t xml:space="preserve">Sincerely, </w:t>
      </w:r>
    </w:p>
    <w:p w14:paraId="592E7668" w14:textId="77777777" w:rsidR="00E55C90" w:rsidRDefault="00977895">
      <w:pPr>
        <w:spacing w:line="360" w:lineRule="auto"/>
      </w:pPr>
      <w:r>
        <w:rPr>
          <w:rFonts w:ascii="Century Gothic" w:eastAsia="Century Gothic" w:hAnsi="Century Gothic" w:cs="Century Gothic"/>
          <w:sz w:val="27"/>
          <w:szCs w:val="27"/>
        </w:rPr>
        <w:t>The 5th Grade Team</w:t>
      </w:r>
    </w:p>
    <w:sectPr w:rsidR="00E55C90">
      <w:headerReference w:type="first" r:id="rId8"/>
      <w:footerReference w:type="first" r:id="rId9"/>
      <w:pgSz w:w="12240" w:h="15840"/>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F2E8" w14:textId="77777777" w:rsidR="00977895" w:rsidRDefault="00977895">
      <w:r>
        <w:separator/>
      </w:r>
    </w:p>
  </w:endnote>
  <w:endnote w:type="continuationSeparator" w:id="0">
    <w:p w14:paraId="565FE736" w14:textId="77777777" w:rsidR="00977895" w:rsidRDefault="0097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5DB0" w14:textId="77777777" w:rsidR="00E55C90" w:rsidRDefault="00977895">
    <w:pPr>
      <w:pBdr>
        <w:top w:val="nil"/>
        <w:left w:val="nil"/>
        <w:bottom w:val="nil"/>
        <w:right w:val="nil"/>
        <w:between w:val="nil"/>
      </w:pBdr>
      <w:tabs>
        <w:tab w:val="left" w:pos="472"/>
        <w:tab w:val="center" w:pos="4680"/>
      </w:tabs>
      <w:rPr>
        <w:rFonts w:ascii="Calibri" w:eastAsia="Calibri" w:hAnsi="Calibri" w:cs="Calibri"/>
        <w:color w:val="000000"/>
        <w:sz w:val="28"/>
        <w:szCs w:val="28"/>
      </w:rPr>
    </w:pP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 xml:space="preserve">             </w:t>
    </w:r>
    <w:proofErr w:type="gramStart"/>
    <w:r>
      <w:rPr>
        <w:rFonts w:ascii="Calibri" w:eastAsia="Calibri" w:hAnsi="Calibri" w:cs="Calibri"/>
        <w:b/>
        <w:i/>
        <w:color w:val="000000"/>
        <w:sz w:val="28"/>
        <w:szCs w:val="28"/>
      </w:rPr>
      <w:t>Love  *</w:t>
    </w:r>
    <w:proofErr w:type="gramEnd"/>
    <w:r>
      <w:rPr>
        <w:rFonts w:ascii="Calibri" w:eastAsia="Calibri" w:hAnsi="Calibri" w:cs="Calibri"/>
        <w:b/>
        <w:i/>
        <w:color w:val="000000"/>
        <w:sz w:val="28"/>
        <w:szCs w:val="28"/>
      </w:rPr>
      <w:t xml:space="preserve">  Learn  *  Lead  *  Succeed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7BD5" w14:textId="77777777" w:rsidR="00977895" w:rsidRDefault="00977895">
      <w:r>
        <w:separator/>
      </w:r>
    </w:p>
  </w:footnote>
  <w:footnote w:type="continuationSeparator" w:id="0">
    <w:p w14:paraId="0DBCE2D0" w14:textId="77777777" w:rsidR="00977895" w:rsidRDefault="00977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41F4" w14:textId="77777777" w:rsidR="00E55C90" w:rsidRDefault="00977895">
    <w:pPr>
      <w:pBdr>
        <w:top w:val="nil"/>
        <w:left w:val="nil"/>
        <w:bottom w:val="nil"/>
        <w:right w:val="nil"/>
        <w:between w:val="nil"/>
      </w:pBdr>
      <w:tabs>
        <w:tab w:val="center" w:pos="4320"/>
        <w:tab w:val="right" w:pos="8640"/>
      </w:tabs>
      <w:rPr>
        <w:rFonts w:ascii="Calibri" w:eastAsia="Calibri" w:hAnsi="Calibri" w:cs="Calibri"/>
        <w:color w:val="000000"/>
        <w:sz w:val="32"/>
        <w:szCs w:val="32"/>
      </w:rPr>
    </w:pPr>
    <w:r>
      <w:rPr>
        <w:rFonts w:ascii="Calibri" w:eastAsia="Calibri" w:hAnsi="Calibri" w:cs="Calibri"/>
        <w:b/>
        <w:sz w:val="32"/>
        <w:szCs w:val="32"/>
      </w:rPr>
      <w:t xml:space="preserve">          </w:t>
    </w:r>
    <w:r>
      <w:rPr>
        <w:rFonts w:ascii="Calibri" w:eastAsia="Calibri" w:hAnsi="Calibri" w:cs="Calibri"/>
        <w:b/>
        <w:color w:val="000000"/>
        <w:sz w:val="32"/>
        <w:szCs w:val="32"/>
      </w:rPr>
      <w:t>Ballenger Creek Elementary School</w:t>
    </w:r>
    <w:r>
      <w:rPr>
        <w:noProof/>
      </w:rPr>
      <mc:AlternateContent>
        <mc:Choice Requires="wpg">
          <w:drawing>
            <wp:anchor distT="45720" distB="45720" distL="114300" distR="114300" simplePos="0" relativeHeight="251658240" behindDoc="0" locked="0" layoutInCell="1" hidden="0" allowOverlap="1" wp14:anchorId="6E9E3919" wp14:editId="47015736">
              <wp:simplePos x="0" y="0"/>
              <wp:positionH relativeFrom="column">
                <wp:posOffset>-469899</wp:posOffset>
              </wp:positionH>
              <wp:positionV relativeFrom="paragraph">
                <wp:posOffset>-43179</wp:posOffset>
              </wp:positionV>
              <wp:extent cx="1433195" cy="128397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634165" y="3142778"/>
                        <a:ext cx="1423670" cy="1274445"/>
                      </a:xfrm>
                      <a:prstGeom prst="rect">
                        <a:avLst/>
                      </a:prstGeom>
                      <a:solidFill>
                        <a:srgbClr val="FFFFFF"/>
                      </a:solidFill>
                      <a:ln>
                        <a:noFill/>
                      </a:ln>
                    </wps:spPr>
                    <wps:txbx>
                      <w:txbxContent>
                        <w:p w14:paraId="0ED5643F" w14:textId="77777777" w:rsidR="00E55C90" w:rsidRDefault="00E55C90">
                          <w:pPr>
                            <w:textDirection w:val="btLr"/>
                          </w:pPr>
                        </w:p>
                        <w:p w14:paraId="2B738254" w14:textId="77777777" w:rsidR="00E55C90" w:rsidRDefault="00977895">
                          <w:pPr>
                            <w:textDirection w:val="btLr"/>
                          </w:pPr>
                          <w:r>
                            <w:rPr>
                              <w:b/>
                              <w:color w:val="0000FF"/>
                              <w:sz w:val="16"/>
                            </w:rPr>
                            <w:t>We are leaders. We…</w:t>
                          </w:r>
                        </w:p>
                        <w:p w14:paraId="095BA843" w14:textId="77777777" w:rsidR="00E55C90" w:rsidRDefault="00977895">
                          <w:pPr>
                            <w:textDirection w:val="btLr"/>
                          </w:pPr>
                          <w:r>
                            <w:rPr>
                              <w:rFonts w:ascii="Calibri" w:eastAsia="Calibri" w:hAnsi="Calibri" w:cs="Calibri"/>
                              <w:b/>
                              <w:color w:val="0000FF"/>
                              <w:sz w:val="15"/>
                            </w:rPr>
                            <w:t xml:space="preserve">    </w:t>
                          </w:r>
                          <w:r>
                            <w:rPr>
                              <w:rFonts w:ascii="Calibri" w:eastAsia="Calibri" w:hAnsi="Calibri" w:cs="Calibri"/>
                              <w:b/>
                              <w:color w:val="0000FF"/>
                              <w:sz w:val="16"/>
                            </w:rPr>
                            <w:t>B</w:t>
                          </w:r>
                          <w:r>
                            <w:rPr>
                              <w:rFonts w:ascii="Calibri" w:eastAsia="Calibri" w:hAnsi="Calibri" w:cs="Calibri"/>
                              <w:color w:val="000000"/>
                              <w:sz w:val="15"/>
                            </w:rPr>
                            <w:t xml:space="preserve">ring our best </w:t>
                          </w:r>
                        </w:p>
                        <w:p w14:paraId="1C52BA5B" w14:textId="77777777" w:rsidR="00E55C90" w:rsidRDefault="00977895">
                          <w:pPr>
                            <w:textDirection w:val="btLr"/>
                          </w:pPr>
                          <w:r>
                            <w:rPr>
                              <w:rFonts w:ascii="Calibri" w:eastAsia="Calibri" w:hAnsi="Calibri" w:cs="Calibri"/>
                              <w:b/>
                              <w:color w:val="0000FF"/>
                              <w:sz w:val="15"/>
                            </w:rPr>
                            <w:t xml:space="preserve">    </w:t>
                          </w:r>
                          <w:r>
                            <w:rPr>
                              <w:rFonts w:ascii="Calibri" w:eastAsia="Calibri" w:hAnsi="Calibri" w:cs="Calibri"/>
                              <w:b/>
                              <w:color w:val="0000FF"/>
                              <w:sz w:val="16"/>
                            </w:rPr>
                            <w:t>O</w:t>
                          </w:r>
                          <w:r>
                            <w:rPr>
                              <w:rFonts w:ascii="Calibri" w:eastAsia="Calibri" w:hAnsi="Calibri" w:cs="Calibri"/>
                              <w:color w:val="000000"/>
                              <w:sz w:val="15"/>
                            </w:rPr>
                            <w:t xml:space="preserve">wn our mistakes </w:t>
                          </w:r>
                        </w:p>
                        <w:p w14:paraId="2CC3E863" w14:textId="77777777" w:rsidR="00E55C90" w:rsidRDefault="00977895">
                          <w:pPr>
                            <w:textDirection w:val="btLr"/>
                          </w:pPr>
                          <w:r>
                            <w:rPr>
                              <w:rFonts w:ascii="Calibri" w:eastAsia="Calibri" w:hAnsi="Calibri" w:cs="Calibri"/>
                              <w:b/>
                              <w:color w:val="0000FF"/>
                              <w:sz w:val="15"/>
                            </w:rPr>
                            <w:t xml:space="preserve">    </w:t>
                          </w:r>
                          <w:r>
                            <w:rPr>
                              <w:rFonts w:ascii="Calibri" w:eastAsia="Calibri" w:hAnsi="Calibri" w:cs="Calibri"/>
                              <w:b/>
                              <w:color w:val="0000FF"/>
                              <w:sz w:val="16"/>
                            </w:rPr>
                            <w:t>B</w:t>
                          </w:r>
                          <w:r>
                            <w:rPr>
                              <w:rFonts w:ascii="Calibri" w:eastAsia="Calibri" w:hAnsi="Calibri" w:cs="Calibri"/>
                              <w:color w:val="000000"/>
                              <w:sz w:val="15"/>
                            </w:rPr>
                            <w:t>uild</w:t>
                          </w:r>
                          <w:r>
                            <w:rPr>
                              <w:rFonts w:ascii="Calibri" w:eastAsia="Calibri" w:hAnsi="Calibri" w:cs="Calibri"/>
                              <w:color w:val="000000"/>
                              <w:sz w:val="15"/>
                            </w:rPr>
                            <w:t xml:space="preserve"> each other up </w:t>
                          </w:r>
                        </w:p>
                        <w:p w14:paraId="72B6E1B2" w14:textId="77777777" w:rsidR="00E55C90" w:rsidRDefault="00977895">
                          <w:pPr>
                            <w:textDirection w:val="btLr"/>
                          </w:pPr>
                          <w:r>
                            <w:rPr>
                              <w:rFonts w:ascii="Calibri" w:eastAsia="Calibri" w:hAnsi="Calibri" w:cs="Calibri"/>
                              <w:b/>
                              <w:color w:val="0000FF"/>
                              <w:sz w:val="15"/>
                            </w:rPr>
                            <w:t xml:space="preserve">    </w:t>
                          </w:r>
                          <w:r>
                            <w:rPr>
                              <w:rFonts w:ascii="Calibri" w:eastAsia="Calibri" w:hAnsi="Calibri" w:cs="Calibri"/>
                              <w:b/>
                              <w:color w:val="0000FF"/>
                              <w:sz w:val="16"/>
                            </w:rPr>
                            <w:t>C</w:t>
                          </w:r>
                          <w:r>
                            <w:rPr>
                              <w:rFonts w:ascii="Calibri" w:eastAsia="Calibri" w:hAnsi="Calibri" w:cs="Calibri"/>
                              <w:color w:val="000000"/>
                              <w:sz w:val="15"/>
                            </w:rPr>
                            <w:t xml:space="preserve">hallenge ourselves </w:t>
                          </w:r>
                        </w:p>
                        <w:p w14:paraId="6CFD71A8" w14:textId="77777777" w:rsidR="00E55C90" w:rsidRDefault="00977895">
                          <w:pPr>
                            <w:textDirection w:val="btLr"/>
                          </w:pPr>
                          <w:r>
                            <w:rPr>
                              <w:rFonts w:ascii="Calibri" w:eastAsia="Calibri" w:hAnsi="Calibri" w:cs="Calibri"/>
                              <w:b/>
                              <w:color w:val="0000FF"/>
                              <w:sz w:val="15"/>
                            </w:rPr>
                            <w:t xml:space="preserve">    </w:t>
                          </w:r>
                          <w:r>
                            <w:rPr>
                              <w:rFonts w:ascii="Calibri" w:eastAsia="Calibri" w:hAnsi="Calibri" w:cs="Calibri"/>
                              <w:b/>
                              <w:color w:val="0000FF"/>
                              <w:sz w:val="16"/>
                            </w:rPr>
                            <w:t>A</w:t>
                          </w:r>
                          <w:r>
                            <w:rPr>
                              <w:rFonts w:ascii="Calibri" w:eastAsia="Calibri" w:hAnsi="Calibri" w:cs="Calibri"/>
                              <w:color w:val="000000"/>
                              <w:sz w:val="15"/>
                            </w:rPr>
                            <w:t xml:space="preserve">ccept each other </w:t>
                          </w:r>
                        </w:p>
                        <w:p w14:paraId="51FE2DF2" w14:textId="77777777" w:rsidR="00E55C90" w:rsidRDefault="00977895">
                          <w:pPr>
                            <w:textDirection w:val="btLr"/>
                          </w:pPr>
                          <w:r>
                            <w:rPr>
                              <w:rFonts w:ascii="Calibri" w:eastAsia="Calibri" w:hAnsi="Calibri" w:cs="Calibri"/>
                              <w:b/>
                              <w:color w:val="0000FF"/>
                              <w:sz w:val="15"/>
                            </w:rPr>
                            <w:t xml:space="preserve">    </w:t>
                          </w:r>
                          <w:r>
                            <w:rPr>
                              <w:rFonts w:ascii="Calibri" w:eastAsia="Calibri" w:hAnsi="Calibri" w:cs="Calibri"/>
                              <w:b/>
                              <w:color w:val="0000FF"/>
                              <w:sz w:val="16"/>
                            </w:rPr>
                            <w:t>T</w:t>
                          </w:r>
                          <w:r>
                            <w:rPr>
                              <w:rFonts w:ascii="Calibri" w:eastAsia="Calibri" w:hAnsi="Calibri" w:cs="Calibri"/>
                              <w:color w:val="000000"/>
                              <w:sz w:val="15"/>
                            </w:rPr>
                            <w:t xml:space="preserve">ake risks </w:t>
                          </w:r>
                        </w:p>
                        <w:p w14:paraId="1F3576C1" w14:textId="77777777" w:rsidR="00E55C90" w:rsidRDefault="00977895">
                          <w:pPr>
                            <w:textDirection w:val="btLr"/>
                          </w:pPr>
                          <w:r>
                            <w:rPr>
                              <w:rFonts w:ascii="Calibri" w:eastAsia="Calibri" w:hAnsi="Calibri" w:cs="Calibri"/>
                              <w:b/>
                              <w:color w:val="0000FF"/>
                              <w:sz w:val="15"/>
                            </w:rPr>
                            <w:t xml:space="preserve">    </w:t>
                          </w:r>
                          <w:r>
                            <w:rPr>
                              <w:rFonts w:ascii="Calibri" w:eastAsia="Calibri" w:hAnsi="Calibri" w:cs="Calibri"/>
                              <w:b/>
                              <w:color w:val="0000FF"/>
                              <w:sz w:val="16"/>
                            </w:rPr>
                            <w:t>S</w:t>
                          </w:r>
                          <w:r>
                            <w:rPr>
                              <w:rFonts w:ascii="Calibri" w:eastAsia="Calibri" w:hAnsi="Calibri" w:cs="Calibri"/>
                              <w:color w:val="000000"/>
                              <w:sz w:val="15"/>
                            </w:rPr>
                            <w:t>upport safety and wellness</w:t>
                          </w:r>
                        </w:p>
                        <w:p w14:paraId="61199BC9" w14:textId="77777777" w:rsidR="00E55C90" w:rsidRDefault="00977895">
                          <w:pPr>
                            <w:textDirection w:val="btLr"/>
                          </w:pPr>
                          <w:r>
                            <w:rPr>
                              <w:color w:val="000000"/>
                            </w:rPr>
                            <w:t xml:space="preserve"> </w:t>
                          </w:r>
                        </w:p>
                        <w:p w14:paraId="2E7A4769" w14:textId="77777777" w:rsidR="00E55C90" w:rsidRDefault="00E55C9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-43179</wp:posOffset>
              </wp:positionV>
              <wp:extent cx="1433195" cy="1283970"/>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433195" cy="128397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197B9873" wp14:editId="3594217C">
          <wp:simplePos x="0" y="0"/>
          <wp:positionH relativeFrom="column">
            <wp:posOffset>5200650</wp:posOffset>
          </wp:positionH>
          <wp:positionV relativeFrom="paragraph">
            <wp:posOffset>104775</wp:posOffset>
          </wp:positionV>
          <wp:extent cx="1000125" cy="100012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000125" cy="1000125"/>
                  </a:xfrm>
                  <a:prstGeom prst="rect">
                    <a:avLst/>
                  </a:prstGeom>
                  <a:ln/>
                </pic:spPr>
              </pic:pic>
            </a:graphicData>
          </a:graphic>
        </wp:anchor>
      </w:drawing>
    </w:r>
  </w:p>
  <w:p w14:paraId="3C6DFEA3" w14:textId="77777777" w:rsidR="00E55C90" w:rsidRDefault="00977895">
    <w:pPr>
      <w:pBdr>
        <w:top w:val="nil"/>
        <w:left w:val="nil"/>
        <w:bottom w:val="nil"/>
        <w:right w:val="nil"/>
        <w:between w:val="nil"/>
      </w:pBdr>
      <w:tabs>
        <w:tab w:val="center" w:pos="4320"/>
        <w:tab w:val="right" w:pos="8640"/>
      </w:tabs>
      <w:ind w:left="2160" w:firstLine="720"/>
      <w:rPr>
        <w:rFonts w:ascii="Calibri" w:eastAsia="Calibri" w:hAnsi="Calibri" w:cs="Calibri"/>
        <w:color w:val="000000"/>
        <w:sz w:val="22"/>
        <w:szCs w:val="22"/>
      </w:rPr>
    </w:pPr>
    <w:r>
      <w:rPr>
        <w:rFonts w:ascii="Calibri" w:eastAsia="Calibri" w:hAnsi="Calibri" w:cs="Calibri"/>
        <w:color w:val="000000"/>
        <w:sz w:val="22"/>
        <w:szCs w:val="22"/>
      </w:rPr>
      <w:t xml:space="preserve">                  5250 Kingsbrook Drive</w:t>
    </w:r>
  </w:p>
  <w:p w14:paraId="62CE9A9D" w14:textId="77777777" w:rsidR="00E55C90" w:rsidRDefault="00977895">
    <w:pPr>
      <w:pBdr>
        <w:top w:val="nil"/>
        <w:left w:val="nil"/>
        <w:bottom w:val="nil"/>
        <w:right w:val="nil"/>
        <w:between w:val="nil"/>
      </w:pBdr>
      <w:tabs>
        <w:tab w:val="center" w:pos="4320"/>
        <w:tab w:val="right" w:pos="8640"/>
      </w:tabs>
      <w:ind w:left="1440" w:firstLine="720"/>
      <w:rPr>
        <w:rFonts w:ascii="Calibri" w:eastAsia="Calibri" w:hAnsi="Calibri" w:cs="Calibri"/>
        <w:color w:val="000000"/>
        <w:sz w:val="22"/>
        <w:szCs w:val="22"/>
      </w:rPr>
    </w:pPr>
    <w:r>
      <w:rPr>
        <w:rFonts w:ascii="Calibri" w:eastAsia="Calibri" w:hAnsi="Calibri" w:cs="Calibri"/>
        <w:color w:val="000000"/>
        <w:sz w:val="22"/>
        <w:szCs w:val="22"/>
      </w:rPr>
      <w:t xml:space="preserve">                                 Frederick, MD  21703</w:t>
    </w:r>
  </w:p>
  <w:p w14:paraId="2B0E6C5A" w14:textId="77777777" w:rsidR="00E55C90" w:rsidRDefault="00977895">
    <w:pPr>
      <w:pBdr>
        <w:top w:val="nil"/>
        <w:left w:val="nil"/>
        <w:bottom w:val="nil"/>
        <w:right w:val="nil"/>
        <w:between w:val="nil"/>
      </w:pBdr>
      <w:tabs>
        <w:tab w:val="center" w:pos="4320"/>
        <w:tab w:val="right" w:pos="8640"/>
      </w:tabs>
      <w:rPr>
        <w:rFonts w:ascii="Calibri" w:eastAsia="Calibri" w:hAnsi="Calibri" w:cs="Calibri"/>
        <w:color w:val="000000"/>
        <w:sz w:val="22"/>
        <w:szCs w:val="22"/>
      </w:rPr>
    </w:pPr>
    <w:r>
      <w:rPr>
        <w:rFonts w:ascii="Calibri" w:eastAsia="Calibri" w:hAnsi="Calibri" w:cs="Calibri"/>
        <w:color w:val="000000"/>
        <w:sz w:val="22"/>
        <w:szCs w:val="22"/>
      </w:rPr>
      <w:t xml:space="preserve">                          240-236-2500 (</w:t>
    </w:r>
    <w:proofErr w:type="gramStart"/>
    <w:r>
      <w:rPr>
        <w:rFonts w:ascii="Calibri" w:eastAsia="Calibri" w:hAnsi="Calibri" w:cs="Calibri"/>
        <w:color w:val="000000"/>
        <w:sz w:val="22"/>
        <w:szCs w:val="22"/>
      </w:rPr>
      <w:t xml:space="preserve">P)   </w:t>
    </w:r>
    <w:proofErr w:type="gramEnd"/>
    <w:r>
      <w:rPr>
        <w:rFonts w:ascii="Calibri" w:eastAsia="Calibri" w:hAnsi="Calibri" w:cs="Calibri"/>
        <w:color w:val="000000"/>
        <w:sz w:val="22"/>
        <w:szCs w:val="22"/>
      </w:rPr>
      <w:t xml:space="preserve">        240-236-2501 (F)</w:t>
    </w:r>
  </w:p>
  <w:p w14:paraId="635F8113" w14:textId="77777777" w:rsidR="00E55C90" w:rsidRDefault="00E55C90">
    <w:pPr>
      <w:pBdr>
        <w:top w:val="nil"/>
        <w:left w:val="nil"/>
        <w:bottom w:val="nil"/>
        <w:right w:val="nil"/>
        <w:between w:val="nil"/>
      </w:pBdr>
      <w:tabs>
        <w:tab w:val="center" w:pos="4320"/>
        <w:tab w:val="right" w:pos="8640"/>
      </w:tabs>
      <w:ind w:left="1440" w:firstLine="720"/>
      <w:jc w:val="center"/>
      <w:rPr>
        <w:color w:val="000000"/>
        <w:sz w:val="12"/>
        <w:szCs w:val="12"/>
      </w:rPr>
    </w:pPr>
  </w:p>
  <w:p w14:paraId="61E7A193" w14:textId="77777777" w:rsidR="00E55C90" w:rsidRDefault="00977895">
    <w:pPr>
      <w:pBdr>
        <w:top w:val="nil"/>
        <w:left w:val="nil"/>
        <w:bottom w:val="nil"/>
        <w:right w:val="nil"/>
        <w:between w:val="nil"/>
      </w:pBdr>
      <w:tabs>
        <w:tab w:val="center" w:pos="4320"/>
        <w:tab w:val="right" w:pos="864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0E2E5EEB" w14:textId="77777777" w:rsidR="00E55C90" w:rsidRDefault="00E55C90">
    <w:pPr>
      <w:pBdr>
        <w:top w:val="nil"/>
        <w:left w:val="nil"/>
        <w:bottom w:val="nil"/>
        <w:right w:val="nil"/>
        <w:between w:val="nil"/>
      </w:pBdr>
      <w:tabs>
        <w:tab w:val="center" w:pos="4320"/>
        <w:tab w:val="right" w:pos="8640"/>
      </w:tabs>
      <w:rPr>
        <w:rFonts w:ascii="Calibri" w:eastAsia="Calibri" w:hAnsi="Calibri" w:cs="Calibri"/>
        <w:sz w:val="20"/>
        <w:szCs w:val="20"/>
      </w:rPr>
    </w:pPr>
  </w:p>
  <w:p w14:paraId="23FC2109" w14:textId="77777777" w:rsidR="00E55C90" w:rsidRDefault="00977895">
    <w:pPr>
      <w:pBdr>
        <w:top w:val="nil"/>
        <w:left w:val="nil"/>
        <w:bottom w:val="nil"/>
        <w:right w:val="nil"/>
        <w:between w:val="nil"/>
      </w:pBdr>
      <w:tabs>
        <w:tab w:val="center" w:pos="4320"/>
        <w:tab w:val="right" w:pos="8640"/>
      </w:tabs>
      <w:rPr>
        <w:rFonts w:ascii="Calibri" w:eastAsia="Calibri" w:hAnsi="Calibri" w:cs="Calibri"/>
        <w:sz w:val="20"/>
        <w:szCs w:val="20"/>
      </w:rPr>
    </w:pPr>
    <w:r>
      <w:rPr>
        <w:rFonts w:ascii="Calibri" w:eastAsia="Calibri" w:hAnsi="Calibri" w:cs="Calibri"/>
        <w:sz w:val="20"/>
        <w:szCs w:val="20"/>
      </w:rPr>
      <w:t xml:space="preserve">                                               Megan Stein</w:t>
    </w:r>
    <w:r>
      <w:rPr>
        <w:rFonts w:ascii="Calibri" w:eastAsia="Calibri" w:hAnsi="Calibri" w:cs="Calibri"/>
        <w:color w:val="000000"/>
        <w:sz w:val="20"/>
        <w:szCs w:val="20"/>
      </w:rPr>
      <w:t>, Princi</w:t>
    </w:r>
    <w:r>
      <w:rPr>
        <w:rFonts w:ascii="Calibri" w:eastAsia="Calibri" w:hAnsi="Calibri" w:cs="Calibri"/>
        <w:sz w:val="20"/>
        <w:szCs w:val="20"/>
      </w:rPr>
      <w:t>pal</w:t>
    </w:r>
  </w:p>
  <w:p w14:paraId="1A8C0A92" w14:textId="77777777" w:rsidR="00E55C90" w:rsidRDefault="00977895">
    <w:pPr>
      <w:pBdr>
        <w:top w:val="nil"/>
        <w:left w:val="nil"/>
        <w:bottom w:val="nil"/>
        <w:right w:val="nil"/>
        <w:between w:val="nil"/>
      </w:pBdr>
      <w:tabs>
        <w:tab w:val="center" w:pos="4320"/>
        <w:tab w:val="right" w:pos="8640"/>
      </w:tabs>
      <w:jc w:val="center"/>
      <w:rPr>
        <w:rFonts w:ascii="Calibri" w:eastAsia="Calibri" w:hAnsi="Calibri" w:cs="Calibri"/>
        <w:color w:val="000000"/>
        <w:sz w:val="20"/>
        <w:szCs w:val="20"/>
      </w:rPr>
    </w:pPr>
    <w:r>
      <w:rPr>
        <w:rFonts w:ascii="Calibri" w:eastAsia="Calibri" w:hAnsi="Calibri" w:cs="Calibri"/>
        <w:sz w:val="20"/>
        <w:szCs w:val="20"/>
      </w:rPr>
      <w:t>Karyn Snyder</w:t>
    </w:r>
    <w:r>
      <w:rPr>
        <w:rFonts w:ascii="Calibri" w:eastAsia="Calibri" w:hAnsi="Calibri" w:cs="Calibri"/>
        <w:color w:val="000000"/>
        <w:sz w:val="20"/>
        <w:szCs w:val="20"/>
      </w:rPr>
      <w:t>, Assistant Principal</w:t>
    </w:r>
  </w:p>
  <w:p w14:paraId="097E54A4" w14:textId="77777777" w:rsidR="00E55C90" w:rsidRDefault="00977895">
    <w:pPr>
      <w:pBdr>
        <w:top w:val="nil"/>
        <w:left w:val="nil"/>
        <w:bottom w:val="nil"/>
        <w:right w:val="nil"/>
        <w:between w:val="nil"/>
      </w:pBdr>
      <w:tabs>
        <w:tab w:val="center" w:pos="4320"/>
        <w:tab w:val="right" w:pos="8640"/>
      </w:tabs>
      <w:jc w:val="center"/>
      <w:rPr>
        <w:rFonts w:ascii="Calibri" w:eastAsia="Calibri" w:hAnsi="Calibri" w:cs="Calibri"/>
        <w:sz w:val="20"/>
        <w:szCs w:val="20"/>
      </w:rPr>
    </w:pPr>
    <w:r>
      <w:rPr>
        <w:rFonts w:ascii="Calibri" w:eastAsia="Calibri" w:hAnsi="Calibri" w:cs="Calibri"/>
        <w:sz w:val="20"/>
        <w:szCs w:val="20"/>
      </w:rPr>
      <w:t>Candace King, Assistant Principal</w:t>
    </w:r>
  </w:p>
  <w:p w14:paraId="4E81C3A3" w14:textId="77777777" w:rsidR="00E55C90" w:rsidRDefault="00977895">
    <w:pPr>
      <w:pBdr>
        <w:top w:val="nil"/>
        <w:left w:val="nil"/>
        <w:bottom w:val="nil"/>
        <w:right w:val="nil"/>
        <w:between w:val="nil"/>
      </w:pBdr>
      <w:tabs>
        <w:tab w:val="center" w:pos="4320"/>
        <w:tab w:val="right" w:pos="8640"/>
      </w:tabs>
      <w:ind w:left="1440" w:firstLine="720"/>
      <w:jc w:val="center"/>
      <w:rPr>
        <w:color w:val="000000"/>
      </w:rPr>
    </w:pPr>
    <w:r>
      <w:rPr>
        <w:color w:val="000000"/>
      </w:rPr>
      <w:t xml:space="preserve">       </w:t>
    </w:r>
    <w:r>
      <w:rPr>
        <w:color w:val="00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C90"/>
    <w:rsid w:val="003A0597"/>
    <w:rsid w:val="00977895"/>
    <w:rsid w:val="00E5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713F"/>
  <w15:docId w15:val="{A6D27B82-55D6-42ED-8859-6004DB05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rederickcounty.schoolcashonl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BrCViESFKAGapqgU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 Alison A</dc:creator>
  <cp:lastModifiedBy>Fish, Alison A</cp:lastModifiedBy>
  <cp:revision>2</cp:revision>
  <dcterms:created xsi:type="dcterms:W3CDTF">2024-03-19T17:09:00Z</dcterms:created>
  <dcterms:modified xsi:type="dcterms:W3CDTF">2024-03-19T17:09:00Z</dcterms:modified>
</cp:coreProperties>
</file>